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961E1" w14:textId="4DC74055" w:rsidR="0055264D" w:rsidRDefault="0055264D" w:rsidP="005526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A66DB" w:rsidRPr="006A66DB">
        <w:rPr>
          <w:b/>
          <w:i/>
          <w:noProof/>
          <w:sz w:val="28"/>
        </w:rPr>
        <w:t>S5-235143</w:t>
      </w:r>
    </w:p>
    <w:p w14:paraId="33BCE26F" w14:textId="77777777" w:rsidR="0055264D" w:rsidRDefault="0055264D" w:rsidP="0055264D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3835A54F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7AF6">
        <w:rPr>
          <w:rFonts w:ascii="Arial" w:hAnsi="Arial" w:cs="Arial"/>
          <w:b/>
        </w:rPr>
        <w:t xml:space="preserve">Discussion paper </w:t>
      </w:r>
      <w:r w:rsidR="00274042" w:rsidRPr="00274042">
        <w:rPr>
          <w:rFonts w:ascii="Arial" w:hAnsi="Arial" w:cs="Arial"/>
          <w:b/>
        </w:rPr>
        <w:t>on NF charging profile and charging characteristics</w:t>
      </w:r>
    </w:p>
    <w:p w14:paraId="7C3F786F" w14:textId="2673A3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7AF6">
        <w:rPr>
          <w:rFonts w:ascii="Arial" w:hAnsi="Arial"/>
          <w:b/>
        </w:rPr>
        <w:t xml:space="preserve">Discussion, </w:t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CEDBECE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</w:t>
      </w:r>
      <w:bookmarkStart w:id="0" w:name="_Hlk134283360"/>
      <w:r w:rsidR="00297AF6">
        <w:rPr>
          <w:b/>
          <w:bCs/>
          <w:lang w:eastAsia="zh-CN"/>
        </w:rPr>
        <w:t xml:space="preserve">discuss </w:t>
      </w:r>
      <w:r w:rsidR="00274042" w:rsidRPr="00274042">
        <w:rPr>
          <w:b/>
          <w:bCs/>
          <w:lang w:eastAsia="zh-CN"/>
        </w:rPr>
        <w:t xml:space="preserve">on NF charging profile and charging characteristics </w:t>
      </w:r>
      <w:r w:rsidR="00297AF6">
        <w:rPr>
          <w:b/>
          <w:bCs/>
          <w:lang w:eastAsia="zh-CN"/>
        </w:rPr>
        <w:t xml:space="preserve"> </w:t>
      </w:r>
      <w:bookmarkEnd w:id="0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475F34F8" w14:textId="6D3C0D34" w:rsidR="00274042" w:rsidRDefault="00274042" w:rsidP="00274042">
      <w:pPr>
        <w:pStyle w:val="Reference"/>
      </w:pPr>
      <w:r w:rsidRPr="0052051F">
        <w:t>[</w:t>
      </w:r>
      <w:r>
        <w:t>3</w:t>
      </w:r>
      <w:r w:rsidRPr="0052051F">
        <w:t>]</w:t>
      </w:r>
      <w:r w:rsidRPr="0052051F">
        <w:tab/>
      </w:r>
      <w:r w:rsidRPr="00274042">
        <w:t>3GPP TS 32.256: "Telecommunication management; Charging management; 5G connection and mobility domain charging; stage 2".</w:t>
      </w:r>
    </w:p>
    <w:p w14:paraId="7D8F8E25" w14:textId="10DA6A20" w:rsidR="00274042" w:rsidRDefault="00274042" w:rsidP="00274042">
      <w:pPr>
        <w:pStyle w:val="Reference"/>
      </w:pPr>
      <w:r>
        <w:t>[4]</w:t>
      </w:r>
      <w:r>
        <w:tab/>
      </w:r>
      <w:r w:rsidRPr="00274042">
        <w:t>S5-233300</w:t>
      </w:r>
      <w:r>
        <w:t xml:space="preserve">: </w:t>
      </w:r>
      <w:r w:rsidRPr="00274042">
        <w:t>DP Use of Charging Characteristics</w:t>
      </w:r>
      <w:r w:rsidR="00A56C89">
        <w:t xml:space="preserve"> (Ericsson)</w:t>
      </w:r>
    </w:p>
    <w:p w14:paraId="50A46045" w14:textId="49E90C19" w:rsidR="00274042" w:rsidRDefault="00274042" w:rsidP="00274042">
      <w:pPr>
        <w:pStyle w:val="Reference"/>
      </w:pPr>
      <w:r>
        <w:t>[5]</w:t>
      </w:r>
      <w:r>
        <w:tab/>
      </w:r>
      <w:r w:rsidRPr="00274042">
        <w:t>S5-233301</w:t>
      </w:r>
      <w:r>
        <w:t xml:space="preserve">: DP </w:t>
      </w:r>
      <w:r w:rsidRPr="00274042">
        <w:t>Use of AMF charging profile</w:t>
      </w:r>
      <w:r w:rsidR="00A56C89">
        <w:t xml:space="preserve"> (Ericsson)</w:t>
      </w:r>
    </w:p>
    <w:p w14:paraId="30D71C23" w14:textId="74AADC83" w:rsidR="00274042" w:rsidRDefault="00274042" w:rsidP="00A56C89">
      <w:pPr>
        <w:pStyle w:val="Reference"/>
      </w:pPr>
      <w:r>
        <w:t>[</w:t>
      </w:r>
      <w:r w:rsidR="000B054A">
        <w:t>6</w:t>
      </w:r>
      <w:r>
        <w:t>]</w:t>
      </w:r>
      <w:r>
        <w:tab/>
      </w:r>
      <w:r w:rsidRPr="00274042">
        <w:t>S5-233380</w:t>
      </w:r>
      <w:r>
        <w:t xml:space="preserve">: </w:t>
      </w:r>
      <w:proofErr w:type="spellStart"/>
      <w:r w:rsidRPr="00274042">
        <w:t>pCR</w:t>
      </w:r>
      <w:proofErr w:type="spellEnd"/>
      <w:r w:rsidRPr="00274042">
        <w:t xml:space="preserve"> 28.203 Introduce NSACF charging profile</w:t>
      </w:r>
      <w:r w:rsidR="00A56C89">
        <w:t xml:space="preserve"> (Matrixx Software)</w:t>
      </w:r>
    </w:p>
    <w:p w14:paraId="7B27D705" w14:textId="65D75792" w:rsidR="00302E01" w:rsidRPr="0052051F" w:rsidRDefault="00302E01" w:rsidP="00302E01">
      <w:pPr>
        <w:pStyle w:val="Reference"/>
      </w:pPr>
      <w:r w:rsidRPr="007215AA">
        <w:t>[</w:t>
      </w:r>
      <w:r>
        <w:t>7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1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  <w:bookmarkEnd w:id="1"/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309E6A8D" w14:textId="1A67ACF6" w:rsidR="00B75141" w:rsidRDefault="00297AF6" w:rsidP="00274042">
      <w:bookmarkStart w:id="2" w:name="_Hlk117434051"/>
      <w:r>
        <w:rPr>
          <w:iCs/>
        </w:rPr>
        <w:t>During SA5#148e meeting</w:t>
      </w:r>
      <w:r w:rsidR="009A7FC8">
        <w:rPr>
          <w:iCs/>
        </w:rPr>
        <w:t>, the</w:t>
      </w:r>
      <w:r w:rsidR="00A56C89">
        <w:rPr>
          <w:iCs/>
        </w:rPr>
        <w:t xml:space="preserve"> charging characteristics and</w:t>
      </w:r>
      <w:r w:rsidR="009A7FC8">
        <w:rPr>
          <w:iCs/>
        </w:rPr>
        <w:t xml:space="preserve"> AMF profile were discussed under </w:t>
      </w:r>
      <w:r w:rsidR="00A56C89" w:rsidRPr="00274042">
        <w:t>S5-233300</w:t>
      </w:r>
      <w:r w:rsidR="00A56C89">
        <w:t xml:space="preserve"> and </w:t>
      </w:r>
      <w:r w:rsidR="00A56C89" w:rsidRPr="00274042">
        <w:t>S5-23330</w:t>
      </w:r>
      <w:r w:rsidR="00A56C89">
        <w:t>1 respectively.</w:t>
      </w:r>
    </w:p>
    <w:p w14:paraId="44D08F86" w14:textId="6D568343" w:rsidR="00A56C89" w:rsidRDefault="00A56C89" w:rsidP="00274042">
      <w:pPr>
        <w:rPr>
          <w:iCs/>
        </w:rPr>
      </w:pPr>
      <w:r>
        <w:t xml:space="preserve">Based on a complete description of </w:t>
      </w:r>
      <w:r>
        <w:rPr>
          <w:iCs/>
        </w:rPr>
        <w:t>charging characteristics (</w:t>
      </w:r>
      <w:r w:rsidR="00335778">
        <w:rPr>
          <w:iCs/>
        </w:rPr>
        <w:t xml:space="preserve">referred to as </w:t>
      </w:r>
      <w:proofErr w:type="spellStart"/>
      <w:r>
        <w:rPr>
          <w:iCs/>
        </w:rPr>
        <w:t>chch</w:t>
      </w:r>
      <w:proofErr w:type="spellEnd"/>
      <w:r w:rsidR="00335778">
        <w:rPr>
          <w:iCs/>
        </w:rPr>
        <w:t xml:space="preserve"> </w:t>
      </w:r>
      <w:r w:rsidR="00D1730D">
        <w:rPr>
          <w:iCs/>
        </w:rPr>
        <w:t xml:space="preserve">in this discussion paper </w:t>
      </w:r>
      <w:r w:rsidR="00335778">
        <w:rPr>
          <w:iCs/>
        </w:rPr>
        <w:t>for simplification</w:t>
      </w:r>
      <w:r>
        <w:rPr>
          <w:iCs/>
        </w:rPr>
        <w:t xml:space="preserve">) across the whole set of Charging specifications provided by </w:t>
      </w:r>
      <w:r w:rsidRPr="00274042">
        <w:t>S5-233300</w:t>
      </w:r>
      <w:r>
        <w:t xml:space="preserve"> [4]</w:t>
      </w:r>
      <w:r>
        <w:rPr>
          <w:iCs/>
        </w:rPr>
        <w:t xml:space="preserve">, the group endorsed the principle to have the </w:t>
      </w:r>
      <w:proofErr w:type="spellStart"/>
      <w:r>
        <w:rPr>
          <w:iCs/>
        </w:rPr>
        <w:t>chch</w:t>
      </w:r>
      <w:proofErr w:type="spellEnd"/>
      <w:r>
        <w:rPr>
          <w:iCs/>
        </w:rPr>
        <w:t xml:space="preserve"> described in a single place (e.g. TS 32.290), as bit map or as an index to a table. </w:t>
      </w:r>
      <w:r w:rsidR="002E2367">
        <w:rPr>
          <w:iCs/>
        </w:rPr>
        <w:t>It can also be noted a</w:t>
      </w:r>
      <w:r>
        <w:rPr>
          <w:iCs/>
        </w:rPr>
        <w:t xml:space="preserve">lthough the </w:t>
      </w:r>
      <w:proofErr w:type="spellStart"/>
      <w:r>
        <w:rPr>
          <w:iCs/>
        </w:rPr>
        <w:t>chch</w:t>
      </w:r>
      <w:proofErr w:type="spellEnd"/>
      <w:r>
        <w:rPr>
          <w:iCs/>
        </w:rPr>
        <w:t xml:space="preserve"> are highlighted under examples everywhere, the content remains "unspecified" </w:t>
      </w:r>
      <w:r w:rsidR="00335778">
        <w:rPr>
          <w:iCs/>
        </w:rPr>
        <w:t xml:space="preserve">and "unstructured" </w:t>
      </w:r>
      <w:r>
        <w:rPr>
          <w:iCs/>
        </w:rPr>
        <w:t xml:space="preserve">and </w:t>
      </w:r>
      <w:r w:rsidR="00335778">
        <w:rPr>
          <w:iCs/>
        </w:rPr>
        <w:t xml:space="preserve">is </w:t>
      </w:r>
      <w:r>
        <w:rPr>
          <w:iCs/>
        </w:rPr>
        <w:t>per vendor or Operator implementation.</w:t>
      </w:r>
      <w:r w:rsidR="00B2095E">
        <w:rPr>
          <w:iCs/>
        </w:rPr>
        <w:t xml:space="preserve"> The determination which to use is</w:t>
      </w:r>
      <w:r w:rsidR="00D1730D">
        <w:rPr>
          <w:iCs/>
        </w:rPr>
        <w:t xml:space="preserve"> also</w:t>
      </w:r>
      <w:r w:rsidR="00B2095E">
        <w:rPr>
          <w:iCs/>
        </w:rPr>
        <w:t xml:space="preserve"> unspecified (also which </w:t>
      </w:r>
      <w:proofErr w:type="spellStart"/>
      <w:r w:rsidR="00B2095E">
        <w:rPr>
          <w:iCs/>
        </w:rPr>
        <w:t>behavior</w:t>
      </w:r>
      <w:proofErr w:type="spellEnd"/>
      <w:r w:rsidR="00B2095E">
        <w:rPr>
          <w:iCs/>
        </w:rPr>
        <w:t xml:space="preserve"> "B" inside the </w:t>
      </w:r>
      <w:proofErr w:type="spellStart"/>
      <w:r w:rsidR="00B2095E">
        <w:rPr>
          <w:iCs/>
        </w:rPr>
        <w:t>chch</w:t>
      </w:r>
      <w:proofErr w:type="spellEnd"/>
      <w:r w:rsidR="00B2095E">
        <w:rPr>
          <w:iCs/>
        </w:rPr>
        <w:t>, to apply, is unspecified).</w:t>
      </w:r>
    </w:p>
    <w:p w14:paraId="50441F90" w14:textId="1C332C40" w:rsidR="00A56C89" w:rsidRDefault="002E2367" w:rsidP="00274042">
      <w:r>
        <w:rPr>
          <w:iCs/>
        </w:rPr>
        <w:t xml:space="preserve">The AMF </w:t>
      </w:r>
      <w:r w:rsidR="00B2095E">
        <w:rPr>
          <w:iCs/>
        </w:rPr>
        <w:t xml:space="preserve">charging </w:t>
      </w:r>
      <w:r>
        <w:rPr>
          <w:iCs/>
        </w:rPr>
        <w:t>profile was discussed u</w:t>
      </w:r>
      <w:r w:rsidR="00A56C89">
        <w:rPr>
          <w:iCs/>
        </w:rPr>
        <w:t xml:space="preserve">nder the </w:t>
      </w:r>
      <w:r w:rsidR="00A56C89" w:rsidRPr="00274042">
        <w:t>S5-233301</w:t>
      </w:r>
      <w:r w:rsidR="00D1730D">
        <w:t>[5]</w:t>
      </w:r>
      <w:r w:rsidR="00F522A1">
        <w:t xml:space="preserve"> and it was observed the stage 3 is missing to have it completely specified.</w:t>
      </w:r>
    </w:p>
    <w:p w14:paraId="104F243B" w14:textId="2FEBDD04" w:rsidR="00F522A1" w:rsidRDefault="00F522A1" w:rsidP="00274042">
      <w:r>
        <w:t xml:space="preserve">A </w:t>
      </w:r>
      <w:proofErr w:type="spellStart"/>
      <w:r>
        <w:t>pCR</w:t>
      </w:r>
      <w:proofErr w:type="spellEnd"/>
      <w:r>
        <w:t xml:space="preserve"> (</w:t>
      </w:r>
      <w:r w:rsidRPr="00274042">
        <w:t>S5-233380</w:t>
      </w:r>
      <w:r w:rsidR="00D1730D">
        <w:t xml:space="preserve"> [</w:t>
      </w:r>
      <w:r w:rsidR="000B054A">
        <w:t>6</w:t>
      </w:r>
      <w:r w:rsidR="00D1730D">
        <w:t>]</w:t>
      </w:r>
      <w:r>
        <w:t xml:space="preserve">) was submitted to introduce </w:t>
      </w:r>
      <w:r w:rsidR="009664AE">
        <w:t>similar</w:t>
      </w:r>
      <w:r>
        <w:t xml:space="preserve"> concept as "AMF charging profile"</w:t>
      </w:r>
      <w:r w:rsidR="009664AE">
        <w:t xml:space="preserve"> for the NSACF</w:t>
      </w:r>
      <w:r>
        <w:t xml:space="preserve">, </w:t>
      </w:r>
      <w:r w:rsidR="009664AE">
        <w:t xml:space="preserve">however this </w:t>
      </w:r>
      <w:proofErr w:type="spellStart"/>
      <w:r w:rsidR="009664AE">
        <w:t>pCR</w:t>
      </w:r>
      <w:proofErr w:type="spellEnd"/>
      <w:r>
        <w:t xml:space="preserve"> was "not pursued" since whether to keep or remove the "AMF charging profile" was in question</w:t>
      </w:r>
      <w:r w:rsidR="004E1B45">
        <w:t>.</w:t>
      </w:r>
    </w:p>
    <w:p w14:paraId="007AC89C" w14:textId="2A319B70" w:rsidR="00B2095E" w:rsidRDefault="004E1B45" w:rsidP="004E1B45">
      <w:r>
        <w:t xml:space="preserve">This discussion paper intends to clarify the </w:t>
      </w:r>
      <w:r w:rsidR="007D13AC">
        <w:t xml:space="preserve">difference between the </w:t>
      </w:r>
      <w:r w:rsidR="00B2095E">
        <w:t xml:space="preserve">particular AMF </w:t>
      </w:r>
      <w:proofErr w:type="spellStart"/>
      <w:proofErr w:type="gramStart"/>
      <w:r>
        <w:t>chch</w:t>
      </w:r>
      <w:proofErr w:type="spellEnd"/>
      <w:proofErr w:type="gramEnd"/>
      <w:r>
        <w:t xml:space="preserve"> </w:t>
      </w:r>
      <w:r w:rsidR="007D13AC">
        <w:t xml:space="preserve">and the </w:t>
      </w:r>
      <w:r>
        <w:t>AMF char</w:t>
      </w:r>
      <w:r w:rsidR="007D13AC">
        <w:t>g</w:t>
      </w:r>
      <w:r>
        <w:t xml:space="preserve">ing profile </w:t>
      </w:r>
      <w:r w:rsidR="007D13AC">
        <w:t>introduced in TS 32.256</w:t>
      </w:r>
      <w:r w:rsidR="00B2095E">
        <w:t xml:space="preserve">, in order </w:t>
      </w:r>
      <w:r w:rsidR="007D13AC">
        <w:t>to pursue with the AMF charging profile</w:t>
      </w:r>
      <w:r>
        <w:t xml:space="preserve"> </w:t>
      </w:r>
      <w:r w:rsidR="00302E01">
        <w:t xml:space="preserve">principle </w:t>
      </w:r>
      <w:r w:rsidR="007D13AC">
        <w:t>and complete the specifications accordingly</w:t>
      </w:r>
      <w:r w:rsidR="00B2095E">
        <w:t>.</w:t>
      </w:r>
    </w:p>
    <w:p w14:paraId="530F761F" w14:textId="1FB6428A" w:rsidR="004E1B45" w:rsidRDefault="00B2095E" w:rsidP="004E1B45">
      <w:r>
        <w:t xml:space="preserve">The idea is also to </w:t>
      </w:r>
      <w:r w:rsidR="007D13AC">
        <w:t xml:space="preserve">extend </w:t>
      </w:r>
      <w:r w:rsidR="004E1B45">
        <w:t xml:space="preserve">the </w:t>
      </w:r>
      <w:r w:rsidR="00302E01">
        <w:t xml:space="preserve">"charging profile" </w:t>
      </w:r>
      <w:r w:rsidR="004E1B45">
        <w:t xml:space="preserve">concept </w:t>
      </w:r>
      <w:r>
        <w:t xml:space="preserve">to other NF: i.e. </w:t>
      </w:r>
      <w:r w:rsidR="007D13AC">
        <w:t>"N</w:t>
      </w:r>
      <w:r w:rsidR="00302E01">
        <w:t>SAC</w:t>
      </w:r>
      <w:r w:rsidR="007D13AC">
        <w:t xml:space="preserve"> charging profile"</w:t>
      </w:r>
      <w:r>
        <w:t xml:space="preserve"> on top of "NF </w:t>
      </w:r>
      <w:proofErr w:type="spellStart"/>
      <w:r>
        <w:t>chch</w:t>
      </w:r>
      <w:proofErr w:type="spellEnd"/>
      <w:r>
        <w:t xml:space="preserve">". </w:t>
      </w:r>
    </w:p>
    <w:p w14:paraId="01CBED7B" w14:textId="045E4026" w:rsidR="004E1B45" w:rsidRPr="00B2095E" w:rsidRDefault="00B2095E" w:rsidP="00B2095E">
      <w:pPr>
        <w:pStyle w:val="ListParagraph"/>
        <w:numPr>
          <w:ilvl w:val="0"/>
          <w:numId w:val="30"/>
        </w:numPr>
        <w:rPr>
          <w:u w:val="single"/>
        </w:rPr>
      </w:pPr>
      <w:r>
        <w:rPr>
          <w:u w:val="single"/>
        </w:rPr>
        <w:t xml:space="preserve">AMF case </w:t>
      </w:r>
    </w:p>
    <w:p w14:paraId="7191351E" w14:textId="02210CCB" w:rsidR="00B2095E" w:rsidRPr="00B2095E" w:rsidRDefault="00B2095E" w:rsidP="004E1B45">
      <w:pPr>
        <w:rPr>
          <w:u w:val="single"/>
        </w:rPr>
      </w:pPr>
      <w:r w:rsidRPr="00B2095E">
        <w:rPr>
          <w:u w:val="single"/>
        </w:rPr>
        <w:t xml:space="preserve">AMF </w:t>
      </w:r>
      <w:proofErr w:type="spellStart"/>
      <w:r w:rsidRPr="00B2095E">
        <w:rPr>
          <w:u w:val="single"/>
        </w:rPr>
        <w:t>chch</w:t>
      </w:r>
      <w:proofErr w:type="spellEnd"/>
      <w:r w:rsidRPr="00B2095E">
        <w:rPr>
          <w:u w:val="single"/>
        </w:rPr>
        <w:t>:</w:t>
      </w:r>
    </w:p>
    <w:p w14:paraId="07E2461B" w14:textId="337A603D" w:rsidR="00CA69ED" w:rsidRDefault="00B2095E" w:rsidP="004E1B45">
      <w:r w:rsidRPr="00B2095E">
        <w:t>Default Charging Characteristics pre-provisioned on the AMF</w:t>
      </w:r>
      <w:r>
        <w:t xml:space="preserve">, possibly overridden with subscriber's AMF </w:t>
      </w:r>
      <w:proofErr w:type="spellStart"/>
      <w:r>
        <w:t>chch</w:t>
      </w:r>
      <w:proofErr w:type="spellEnd"/>
      <w:r>
        <w:t xml:space="preserve"> retrieved from UDM during </w:t>
      </w:r>
      <w:r w:rsidR="00C76263">
        <w:t xml:space="preserve">initial </w:t>
      </w:r>
      <w:r>
        <w:rPr>
          <w:lang w:bidi="ar-IQ"/>
        </w:rPr>
        <w:t>UE Registration</w:t>
      </w:r>
      <w:r w:rsidRPr="00B2095E">
        <w:t xml:space="preserve">. </w:t>
      </w:r>
    </w:p>
    <w:p w14:paraId="4FAE9D0C" w14:textId="6A7E654A" w:rsidR="00B2095E" w:rsidRDefault="00CA69ED" w:rsidP="004E1B45">
      <w:r>
        <w:t xml:space="preserve">AMF </w:t>
      </w:r>
      <w:proofErr w:type="spellStart"/>
      <w:r>
        <w:t>chch</w:t>
      </w:r>
      <w:proofErr w:type="spellEnd"/>
      <w:r>
        <w:t xml:space="preserve"> content is static.</w:t>
      </w:r>
    </w:p>
    <w:p w14:paraId="3074D6B1" w14:textId="63CF12F4" w:rsidR="00C76263" w:rsidRDefault="00C76263" w:rsidP="004E1B45">
      <w:r>
        <w:lastRenderedPageBreak/>
        <w:t xml:space="preserve">AMF </w:t>
      </w:r>
      <w:proofErr w:type="spellStart"/>
      <w:r>
        <w:t>chch</w:t>
      </w:r>
      <w:proofErr w:type="spellEnd"/>
      <w:r>
        <w:t xml:space="preserve"> is per AMF or per UE.</w:t>
      </w:r>
    </w:p>
    <w:p w14:paraId="1D649D23" w14:textId="3FFC8A4C" w:rsidR="00B2095E" w:rsidRDefault="00C76263" w:rsidP="00B2095E">
      <w:pPr>
        <w:rPr>
          <w:lang w:bidi="ar-IQ"/>
        </w:rPr>
      </w:pPr>
      <w:r>
        <w:t xml:space="preserve">AMF </w:t>
      </w:r>
      <w:proofErr w:type="spellStart"/>
      <w:r>
        <w:t>chch</w:t>
      </w:r>
      <w:proofErr w:type="spellEnd"/>
      <w:r>
        <w:t xml:space="preserve"> is uns</w:t>
      </w:r>
      <w:r w:rsidR="007636D8">
        <w:t xml:space="preserve">tructured </w:t>
      </w:r>
      <w:r>
        <w:t xml:space="preserve">and </w:t>
      </w:r>
      <w:r w:rsidR="00B2095E">
        <w:t xml:space="preserve">AMF </w:t>
      </w:r>
      <w:proofErr w:type="spellStart"/>
      <w:r w:rsidR="00B2095E">
        <w:t>chch</w:t>
      </w:r>
      <w:proofErr w:type="spellEnd"/>
      <w:r w:rsidR="00B2095E">
        <w:t xml:space="preserve"> </w:t>
      </w:r>
      <w:r w:rsidR="007636D8">
        <w:t>is expected to</w:t>
      </w:r>
      <w:r w:rsidR="00D50893">
        <w:t xml:space="preserve"> </w:t>
      </w:r>
      <w:proofErr w:type="gramStart"/>
      <w:r w:rsidR="00B2095E">
        <w:t>include:</w:t>
      </w:r>
      <w:proofErr w:type="gramEnd"/>
      <w:r w:rsidR="00B2095E">
        <w:t xml:space="preserve"> </w:t>
      </w:r>
      <w:r w:rsidR="00B2095E">
        <w:rPr>
          <w:lang w:bidi="ar-IQ"/>
        </w:rPr>
        <w:t xml:space="preserve">CHF </w:t>
      </w:r>
      <w:r w:rsidR="00B2095E">
        <w:t xml:space="preserve">Address(es), </w:t>
      </w:r>
      <w:r w:rsidR="00D50893">
        <w:rPr>
          <w:lang w:bidi="ar-IQ"/>
        </w:rPr>
        <w:t>charging active/inactive (Registration, N2 connection, Location Reporting), scenario (</w:t>
      </w:r>
      <w:r w:rsidR="00D50893" w:rsidRPr="00803BBD">
        <w:rPr>
          <w:lang w:bidi="ar-IQ"/>
        </w:rPr>
        <w:t>IEC</w:t>
      </w:r>
      <w:r w:rsidR="00D50893">
        <w:rPr>
          <w:lang w:bidi="ar-IQ"/>
        </w:rPr>
        <w:t xml:space="preserve">, ECUR </w:t>
      </w:r>
      <w:r w:rsidR="00D50893" w:rsidRPr="00803BBD">
        <w:rPr>
          <w:lang w:bidi="ar-IQ"/>
        </w:rPr>
        <w:t xml:space="preserve">or </w:t>
      </w:r>
      <w:r w:rsidR="00D50893" w:rsidRPr="00293639">
        <w:rPr>
          <w:lang w:bidi="ar-IQ"/>
        </w:rPr>
        <w:t>PEC</w:t>
      </w:r>
      <w:r w:rsidR="00D50893">
        <w:rPr>
          <w:lang w:bidi="ar-IQ"/>
        </w:rPr>
        <w:t>), reporting level for Location Reporting.</w:t>
      </w:r>
    </w:p>
    <w:p w14:paraId="3EE96053" w14:textId="2B4C9A98" w:rsidR="008605AD" w:rsidRDefault="008605AD" w:rsidP="004E1B45">
      <w:pPr>
        <w:rPr>
          <w:iCs/>
          <w:u w:val="single"/>
        </w:rPr>
      </w:pPr>
      <w:bookmarkStart w:id="3" w:name="_Hlk140152475"/>
      <w:r w:rsidRPr="008605AD">
        <w:rPr>
          <w:iCs/>
          <w:u w:val="single"/>
        </w:rPr>
        <w:t>AMF chargi</w:t>
      </w:r>
      <w:r>
        <w:rPr>
          <w:iCs/>
          <w:u w:val="single"/>
        </w:rPr>
        <w:t>n</w:t>
      </w:r>
      <w:r w:rsidRPr="008605AD">
        <w:rPr>
          <w:iCs/>
          <w:u w:val="single"/>
        </w:rPr>
        <w:t xml:space="preserve">g profile: </w:t>
      </w:r>
    </w:p>
    <w:bookmarkEnd w:id="3"/>
    <w:p w14:paraId="43D2B9CC" w14:textId="77048081" w:rsidR="00912264" w:rsidRDefault="00EF5CB9" w:rsidP="008605AD">
      <w:pPr>
        <w:rPr>
          <w:lang w:bidi="ar-IQ"/>
        </w:rPr>
      </w:pPr>
      <w:r>
        <w:t xml:space="preserve">At </w:t>
      </w:r>
      <w:r w:rsidR="009731FE">
        <w:t xml:space="preserve">initial </w:t>
      </w:r>
      <w:r>
        <w:t xml:space="preserve">UE registration, the AMF </w:t>
      </w:r>
      <w:proofErr w:type="spellStart"/>
      <w:r>
        <w:t>chch</w:t>
      </w:r>
      <w:proofErr w:type="spellEnd"/>
      <w:r>
        <w:t xml:space="preserve"> is applicable until it is overridden by the </w:t>
      </w:r>
      <w:r>
        <w:rPr>
          <w:lang w:bidi="ar-IQ"/>
        </w:rPr>
        <w:t xml:space="preserve">AMF charging profile supplied by the CHF </w:t>
      </w:r>
      <w:r w:rsidR="00C76263">
        <w:rPr>
          <w:lang w:bidi="ar-IQ"/>
        </w:rPr>
        <w:t xml:space="preserve">during </w:t>
      </w:r>
      <w:r w:rsidR="001C1FE6">
        <w:rPr>
          <w:lang w:bidi="ar-IQ"/>
        </w:rPr>
        <w:t xml:space="preserve">AMF-CHF </w:t>
      </w:r>
      <w:r>
        <w:rPr>
          <w:lang w:bidi="ar-IQ"/>
        </w:rPr>
        <w:t xml:space="preserve">interaction. </w:t>
      </w:r>
    </w:p>
    <w:p w14:paraId="2AFAC55C" w14:textId="1B3EAA49" w:rsidR="00CA69ED" w:rsidRDefault="00CA69ED" w:rsidP="008605AD">
      <w:r>
        <w:t>AMF charging profile content is dynamic (</w:t>
      </w:r>
      <w:r w:rsidR="000B054A">
        <w:t xml:space="preserve">i.e. </w:t>
      </w:r>
      <w:r>
        <w:t>supplied by CHF)</w:t>
      </w:r>
      <w:r w:rsidR="00C76263">
        <w:t>.</w:t>
      </w:r>
    </w:p>
    <w:p w14:paraId="737F7EB8" w14:textId="48CCF181" w:rsidR="00513153" w:rsidRPr="00513153" w:rsidRDefault="00513153" w:rsidP="008605AD">
      <w:pPr>
        <w:rPr>
          <w:iCs/>
        </w:rPr>
      </w:pPr>
      <w:r>
        <w:rPr>
          <w:iCs/>
        </w:rPr>
        <w:t>The AMF charging profile is per UE.</w:t>
      </w:r>
    </w:p>
    <w:p w14:paraId="52B26874" w14:textId="24E73C9C" w:rsidR="00CA69ED" w:rsidRDefault="007636D8" w:rsidP="00CA69ED">
      <w:pPr>
        <w:rPr>
          <w:lang w:bidi="ar-IQ"/>
        </w:rPr>
      </w:pPr>
      <w:r>
        <w:rPr>
          <w:iCs/>
        </w:rPr>
        <w:t>Although the stage 3 details are missing, t</w:t>
      </w:r>
      <w:r w:rsidR="00912264">
        <w:rPr>
          <w:iCs/>
        </w:rPr>
        <w:t>he</w:t>
      </w:r>
      <w:r w:rsidR="00211D3C">
        <w:rPr>
          <w:iCs/>
        </w:rPr>
        <w:t xml:space="preserve"> AMF charging profile is </w:t>
      </w:r>
      <w:r>
        <w:rPr>
          <w:iCs/>
        </w:rPr>
        <w:t xml:space="preserve">expected as </w:t>
      </w:r>
      <w:r w:rsidR="00211D3C">
        <w:rPr>
          <w:iCs/>
        </w:rPr>
        <w:t>a structured information</w:t>
      </w:r>
      <w:r>
        <w:rPr>
          <w:iCs/>
        </w:rPr>
        <w:t xml:space="preserve"> defined with:</w:t>
      </w:r>
      <w:r w:rsidR="001709D3">
        <w:rPr>
          <w:iCs/>
        </w:rPr>
        <w:t xml:space="preserve"> </w:t>
      </w:r>
      <w:r w:rsidR="00912264">
        <w:rPr>
          <w:lang w:bidi="ar-IQ"/>
        </w:rPr>
        <w:t>charging active/inactive (Registration, N2 connection, Location Reporting), scenario (</w:t>
      </w:r>
      <w:r w:rsidR="00912264" w:rsidRPr="00803BBD">
        <w:rPr>
          <w:lang w:bidi="ar-IQ"/>
        </w:rPr>
        <w:t>IEC</w:t>
      </w:r>
      <w:r w:rsidR="00912264">
        <w:rPr>
          <w:lang w:bidi="ar-IQ"/>
        </w:rPr>
        <w:t xml:space="preserve">, ECUR </w:t>
      </w:r>
      <w:r w:rsidR="00912264" w:rsidRPr="00803BBD">
        <w:rPr>
          <w:lang w:bidi="ar-IQ"/>
        </w:rPr>
        <w:t xml:space="preserve">or </w:t>
      </w:r>
      <w:r w:rsidR="00912264" w:rsidRPr="00293639">
        <w:rPr>
          <w:lang w:bidi="ar-IQ"/>
        </w:rPr>
        <w:t>PEC</w:t>
      </w:r>
      <w:r w:rsidR="00912264">
        <w:rPr>
          <w:lang w:bidi="ar-IQ"/>
        </w:rPr>
        <w:t>), reporting level for Location Reporting.</w:t>
      </w:r>
    </w:p>
    <w:p w14:paraId="12719B11" w14:textId="207A4903" w:rsidR="00257F2D" w:rsidRPr="00257F2D" w:rsidRDefault="00257F2D" w:rsidP="00CA69ED">
      <w:pPr>
        <w:rPr>
          <w:u w:val="single"/>
          <w:lang w:bidi="ar-IQ"/>
        </w:rPr>
      </w:pPr>
      <w:proofErr w:type="gramStart"/>
      <w:r w:rsidRPr="00257F2D">
        <w:rPr>
          <w:u w:val="single"/>
          <w:lang w:bidi="ar-IQ"/>
        </w:rPr>
        <w:t>Observation::</w:t>
      </w:r>
      <w:proofErr w:type="gramEnd"/>
    </w:p>
    <w:p w14:paraId="43AF345E" w14:textId="310C567A" w:rsidR="00BF212C" w:rsidRDefault="00257F2D" w:rsidP="008605AD">
      <w:r>
        <w:rPr>
          <w:iCs/>
        </w:rPr>
        <w:t xml:space="preserve">Compared to the AMF </w:t>
      </w:r>
      <w:proofErr w:type="spellStart"/>
      <w:r>
        <w:rPr>
          <w:iCs/>
        </w:rPr>
        <w:t>chch</w:t>
      </w:r>
      <w:proofErr w:type="spellEnd"/>
      <w:r>
        <w:rPr>
          <w:iCs/>
        </w:rPr>
        <w:t xml:space="preserve">, the AMF charging profile does not contain </w:t>
      </w:r>
      <w:r>
        <w:rPr>
          <w:lang w:bidi="ar-IQ"/>
        </w:rPr>
        <w:t xml:space="preserve">CHF </w:t>
      </w:r>
      <w:r>
        <w:t xml:space="preserve">Address(es). </w:t>
      </w:r>
      <w:r w:rsidR="00F15D9B">
        <w:t xml:space="preserve">It was considered </w:t>
      </w:r>
      <w:r w:rsidR="00BF212C" w:rsidRPr="00BF212C">
        <w:t xml:space="preserve">sufficient to have them in the AMF </w:t>
      </w:r>
      <w:proofErr w:type="spellStart"/>
      <w:r w:rsidR="00BF212C">
        <w:t>chch</w:t>
      </w:r>
      <w:proofErr w:type="spellEnd"/>
      <w:r w:rsidR="00BF212C">
        <w:t xml:space="preserve"> </w:t>
      </w:r>
      <w:r>
        <w:t>for CHF selection at initial UE registration</w:t>
      </w:r>
      <w:r w:rsidR="00F1035E">
        <w:t xml:space="preserve"> </w:t>
      </w:r>
      <w:r w:rsidR="00BF212C" w:rsidRPr="00BF212C">
        <w:t xml:space="preserve">before any AMF charging profile </w:t>
      </w:r>
      <w:r w:rsidR="00AE5555">
        <w:t>can be av</w:t>
      </w:r>
      <w:r w:rsidR="00BF212C" w:rsidRPr="00BF212C">
        <w:t>ailable to AMF</w:t>
      </w:r>
      <w:r w:rsidR="00BF212C">
        <w:t>.</w:t>
      </w:r>
    </w:p>
    <w:p w14:paraId="041F766C" w14:textId="377D0EA4" w:rsidR="00F04442" w:rsidRPr="00F04442" w:rsidRDefault="005557D4" w:rsidP="008605AD">
      <w:r w:rsidRPr="005557D4">
        <w:rPr>
          <w:u w:val="single"/>
        </w:rPr>
        <w:t>Conclusion for AMF</w:t>
      </w:r>
      <w:r w:rsidR="00302E01">
        <w:rPr>
          <w:u w:val="single"/>
        </w:rPr>
        <w:t xml:space="preserve"> in TS 32.256</w:t>
      </w:r>
      <w:r w:rsidRPr="005557D4">
        <w:rPr>
          <w:u w:val="single"/>
        </w:rPr>
        <w:t>:</w:t>
      </w:r>
    </w:p>
    <w:p w14:paraId="339F074A" w14:textId="6D5DA807" w:rsidR="005D63D1" w:rsidRDefault="005D63D1" w:rsidP="008605AD">
      <w:pPr>
        <w:rPr>
          <w:iCs/>
        </w:rPr>
      </w:pPr>
      <w:r w:rsidRPr="00BD4B37">
        <w:rPr>
          <w:iCs/>
        </w:rPr>
        <w:t>It is the propose</w:t>
      </w:r>
      <w:r w:rsidR="00BF212C">
        <w:rPr>
          <w:iCs/>
        </w:rPr>
        <w:t>d</w:t>
      </w:r>
      <w:r w:rsidRPr="00BD4B37">
        <w:rPr>
          <w:iCs/>
        </w:rPr>
        <w:t xml:space="preserve"> to </w:t>
      </w:r>
      <w:proofErr w:type="gramStart"/>
      <w:r w:rsidR="00BF212C">
        <w:rPr>
          <w:iCs/>
        </w:rPr>
        <w:t>still continue</w:t>
      </w:r>
      <w:proofErr w:type="gramEnd"/>
      <w:r w:rsidR="00BF212C">
        <w:rPr>
          <w:iCs/>
        </w:rPr>
        <w:t xml:space="preserve"> with </w:t>
      </w:r>
      <w:r w:rsidR="00420AF8" w:rsidRPr="00BD4B37">
        <w:rPr>
          <w:iCs/>
        </w:rPr>
        <w:t xml:space="preserve">the AMF charging profile </w:t>
      </w:r>
      <w:r w:rsidR="00A01757">
        <w:rPr>
          <w:iCs/>
        </w:rPr>
        <w:t xml:space="preserve">by introducing the stage 3, and with </w:t>
      </w:r>
      <w:r w:rsidR="00BF212C">
        <w:rPr>
          <w:iCs/>
        </w:rPr>
        <w:t xml:space="preserve">the clarification </w:t>
      </w:r>
      <w:r w:rsidR="00A01757">
        <w:rPr>
          <w:iCs/>
        </w:rPr>
        <w:t xml:space="preserve">in TS 32.256 </w:t>
      </w:r>
      <w:r w:rsidR="00BF212C">
        <w:rPr>
          <w:iCs/>
        </w:rPr>
        <w:t>on</w:t>
      </w:r>
      <w:r w:rsidR="00295BAE">
        <w:rPr>
          <w:iCs/>
        </w:rPr>
        <w:t xml:space="preserve"> its</w:t>
      </w:r>
      <w:r w:rsidR="00513153">
        <w:rPr>
          <w:iCs/>
        </w:rPr>
        <w:t xml:space="preserve"> </w:t>
      </w:r>
      <w:r w:rsidRPr="00BD4B37">
        <w:rPr>
          <w:iCs/>
        </w:rPr>
        <w:t xml:space="preserve">relationship with the </w:t>
      </w:r>
      <w:r w:rsidR="00BD4B37">
        <w:rPr>
          <w:iCs/>
        </w:rPr>
        <w:t xml:space="preserve">AMF </w:t>
      </w:r>
      <w:proofErr w:type="spellStart"/>
      <w:r w:rsidR="005B04B4" w:rsidRPr="00BD4B37">
        <w:rPr>
          <w:iCs/>
        </w:rPr>
        <w:t>c</w:t>
      </w:r>
      <w:r w:rsidRPr="00BD4B37">
        <w:rPr>
          <w:iCs/>
        </w:rPr>
        <w:t>h</w:t>
      </w:r>
      <w:r w:rsidR="005B04B4" w:rsidRPr="00BD4B37">
        <w:rPr>
          <w:iCs/>
        </w:rPr>
        <w:t>c</w:t>
      </w:r>
      <w:r w:rsidRPr="00BD4B37">
        <w:rPr>
          <w:iCs/>
        </w:rPr>
        <w:t>h</w:t>
      </w:r>
      <w:proofErr w:type="spellEnd"/>
      <w:r w:rsidR="00A01757">
        <w:rPr>
          <w:iCs/>
        </w:rPr>
        <w:t>,</w:t>
      </w:r>
      <w:r w:rsidRPr="00BD4B37">
        <w:rPr>
          <w:iCs/>
        </w:rPr>
        <w:t xml:space="preserve"> in the following way:</w:t>
      </w:r>
    </w:p>
    <w:p w14:paraId="65D7D151" w14:textId="17E01D33" w:rsidR="003B5AC8" w:rsidRDefault="003B5AC8" w:rsidP="008605AD">
      <w:pPr>
        <w:rPr>
          <w:iCs/>
        </w:rPr>
      </w:pPr>
      <w:r w:rsidRPr="003B5AC8">
        <w:rPr>
          <w:iCs/>
        </w:rPr>
        <w:t xml:space="preserve">At </w:t>
      </w:r>
      <w:r w:rsidR="009731FE">
        <w:rPr>
          <w:iCs/>
        </w:rPr>
        <w:t xml:space="preserve">initial </w:t>
      </w:r>
      <w:r w:rsidRPr="003B5AC8">
        <w:rPr>
          <w:iCs/>
        </w:rPr>
        <w:t xml:space="preserve">UE registration, the AMF </w:t>
      </w:r>
      <w:proofErr w:type="spellStart"/>
      <w:r w:rsidRPr="003B5AC8">
        <w:rPr>
          <w:iCs/>
        </w:rPr>
        <w:t>chch</w:t>
      </w:r>
      <w:proofErr w:type="spellEnd"/>
      <w:r w:rsidRPr="003B5AC8">
        <w:rPr>
          <w:iCs/>
        </w:rPr>
        <w:t xml:space="preserve"> </w:t>
      </w:r>
      <w:r w:rsidR="00EE7587">
        <w:rPr>
          <w:iCs/>
        </w:rPr>
        <w:t>applies</w:t>
      </w:r>
      <w:r w:rsidRPr="003B5AC8">
        <w:rPr>
          <w:iCs/>
        </w:rPr>
        <w:t xml:space="preserve"> until it is overridden by the AMF charging profile supplied by the CHF </w:t>
      </w:r>
      <w:r w:rsidR="009731FE">
        <w:rPr>
          <w:iCs/>
        </w:rPr>
        <w:t>during</w:t>
      </w:r>
      <w:r w:rsidRPr="003B5AC8">
        <w:rPr>
          <w:iCs/>
        </w:rPr>
        <w:t xml:space="preserve"> </w:t>
      </w:r>
      <w:r w:rsidR="009731FE">
        <w:rPr>
          <w:iCs/>
        </w:rPr>
        <w:t xml:space="preserve">AMF-CHF </w:t>
      </w:r>
      <w:r w:rsidRPr="003B5AC8">
        <w:rPr>
          <w:iCs/>
        </w:rPr>
        <w:t xml:space="preserve">interaction. </w:t>
      </w:r>
      <w:r>
        <w:rPr>
          <w:iCs/>
        </w:rPr>
        <w:t xml:space="preserve">As soon as </w:t>
      </w:r>
      <w:r w:rsidR="009731FE">
        <w:rPr>
          <w:iCs/>
        </w:rPr>
        <w:t xml:space="preserve">an </w:t>
      </w:r>
      <w:r w:rsidR="00EE7587" w:rsidRPr="003B5AC8">
        <w:rPr>
          <w:iCs/>
        </w:rPr>
        <w:t>AMF charging profile</w:t>
      </w:r>
      <w:r w:rsidR="009731FE">
        <w:rPr>
          <w:iCs/>
        </w:rPr>
        <w:t xml:space="preserve"> </w:t>
      </w:r>
      <w:r w:rsidR="00513153">
        <w:rPr>
          <w:iCs/>
        </w:rPr>
        <w:t xml:space="preserve">was received by </w:t>
      </w:r>
      <w:r w:rsidR="009731FE">
        <w:rPr>
          <w:iCs/>
        </w:rPr>
        <w:t xml:space="preserve">the AMF </w:t>
      </w:r>
      <w:r w:rsidR="00513153">
        <w:rPr>
          <w:iCs/>
        </w:rPr>
        <w:t>for the UE, it will be the reference, i.e. the</w:t>
      </w:r>
      <w:r w:rsidR="00EE7587">
        <w:rPr>
          <w:iCs/>
        </w:rPr>
        <w:t xml:space="preserve"> AMF </w:t>
      </w:r>
      <w:proofErr w:type="spellStart"/>
      <w:r w:rsidR="00EE7587">
        <w:rPr>
          <w:iCs/>
        </w:rPr>
        <w:t>chch</w:t>
      </w:r>
      <w:proofErr w:type="spellEnd"/>
      <w:r w:rsidR="009731FE">
        <w:rPr>
          <w:iCs/>
        </w:rPr>
        <w:t xml:space="preserve"> </w:t>
      </w:r>
      <w:r w:rsidR="00513153">
        <w:rPr>
          <w:iCs/>
        </w:rPr>
        <w:t>can</w:t>
      </w:r>
      <w:r w:rsidR="00A01757">
        <w:rPr>
          <w:iCs/>
        </w:rPr>
        <w:t xml:space="preserve"> no more </w:t>
      </w:r>
      <w:r w:rsidR="00513153">
        <w:rPr>
          <w:iCs/>
        </w:rPr>
        <w:t>be used for this UE.</w:t>
      </w:r>
    </w:p>
    <w:p w14:paraId="62F1CEC9" w14:textId="17AC2069" w:rsidR="005D63D1" w:rsidRDefault="00513153" w:rsidP="008605AD">
      <w:pPr>
        <w:rPr>
          <w:iCs/>
        </w:rPr>
      </w:pPr>
      <w:r>
        <w:rPr>
          <w:iCs/>
        </w:rPr>
        <w:t xml:space="preserve">If no </w:t>
      </w:r>
      <w:r w:rsidRPr="003B5AC8">
        <w:rPr>
          <w:iCs/>
        </w:rPr>
        <w:t xml:space="preserve">AMF charging profile </w:t>
      </w:r>
      <w:r>
        <w:rPr>
          <w:iCs/>
        </w:rPr>
        <w:t xml:space="preserve">was received from the CHF, the AMF </w:t>
      </w:r>
      <w:proofErr w:type="spellStart"/>
      <w:r>
        <w:rPr>
          <w:iCs/>
        </w:rPr>
        <w:t>chch</w:t>
      </w:r>
      <w:proofErr w:type="spellEnd"/>
      <w:r>
        <w:rPr>
          <w:iCs/>
        </w:rPr>
        <w:t xml:space="preserve"> </w:t>
      </w:r>
      <w:r w:rsidR="00A01757">
        <w:rPr>
          <w:iCs/>
        </w:rPr>
        <w:t xml:space="preserve">remains </w:t>
      </w:r>
      <w:r>
        <w:rPr>
          <w:iCs/>
        </w:rPr>
        <w:t xml:space="preserve">the reference.  </w:t>
      </w:r>
    </w:p>
    <w:p w14:paraId="05247E29" w14:textId="043D5B94" w:rsidR="00657D2A" w:rsidRDefault="00513153" w:rsidP="00F04442">
      <w:r>
        <w:rPr>
          <w:iCs/>
        </w:rPr>
        <w:t xml:space="preserve">The AMF charging profile structure as per </w:t>
      </w:r>
      <w:r w:rsidRPr="00513153">
        <w:rPr>
          <w:iCs/>
        </w:rPr>
        <w:t>5.2.1.2.2</w:t>
      </w:r>
      <w:r w:rsidR="008F7552">
        <w:rPr>
          <w:iCs/>
        </w:rPr>
        <w:t xml:space="preserve">, </w:t>
      </w:r>
      <w:r w:rsidR="006E4FE7">
        <w:rPr>
          <w:iCs/>
        </w:rPr>
        <w:t>needs to be</w:t>
      </w:r>
      <w:r w:rsidR="008F7552">
        <w:rPr>
          <w:iCs/>
        </w:rPr>
        <w:t xml:space="preserve"> extended with</w:t>
      </w:r>
      <w:r w:rsidR="00F04442">
        <w:rPr>
          <w:iCs/>
        </w:rPr>
        <w:t xml:space="preserve"> </w:t>
      </w:r>
      <w:r w:rsidR="008F7552">
        <w:rPr>
          <w:lang w:bidi="ar-IQ"/>
        </w:rPr>
        <w:t xml:space="preserve">CHF </w:t>
      </w:r>
      <w:r w:rsidR="008F7552">
        <w:t>Address(es)</w:t>
      </w:r>
      <w:r w:rsidR="006E4FE7">
        <w:t xml:space="preserve"> for </w:t>
      </w:r>
      <w:r w:rsidR="00257F2D">
        <w:t xml:space="preserve">transactions </w:t>
      </w:r>
      <w:r w:rsidR="00773241">
        <w:t xml:space="preserve">occurring </w:t>
      </w:r>
      <w:r w:rsidR="00257F2D">
        <w:t xml:space="preserve">after </w:t>
      </w:r>
      <w:r w:rsidR="006E4FE7">
        <w:t>initial UE registration</w:t>
      </w:r>
      <w:r w:rsidR="00773241">
        <w:t xml:space="preserve"> was completed</w:t>
      </w:r>
      <w:r w:rsidR="00CA7558">
        <w:t xml:space="preserve"> (e.g. CHF selection for location reporting)</w:t>
      </w:r>
      <w:r w:rsidR="00AE5555">
        <w:t xml:space="preserve">, and the AMF </w:t>
      </w:r>
      <w:proofErr w:type="spellStart"/>
      <w:r w:rsidR="00AE5555">
        <w:t>chch</w:t>
      </w:r>
      <w:proofErr w:type="spellEnd"/>
      <w:r w:rsidR="00AE5555">
        <w:t xml:space="preserve"> is no more the reference</w:t>
      </w:r>
    </w:p>
    <w:p w14:paraId="3CCA1687" w14:textId="77777777" w:rsidR="00234548" w:rsidRPr="00B2095E" w:rsidRDefault="00234548" w:rsidP="00234548">
      <w:pPr>
        <w:pStyle w:val="ListParagraph"/>
        <w:numPr>
          <w:ilvl w:val="0"/>
          <w:numId w:val="30"/>
        </w:numPr>
        <w:rPr>
          <w:u w:val="single"/>
        </w:rPr>
      </w:pPr>
      <w:r>
        <w:rPr>
          <w:u w:val="single"/>
        </w:rPr>
        <w:t xml:space="preserve">NSSAA case </w:t>
      </w:r>
    </w:p>
    <w:p w14:paraId="2FCF1ECC" w14:textId="77777777" w:rsidR="00234548" w:rsidRDefault="00234548" w:rsidP="00234548">
      <w:pPr>
        <w:rPr>
          <w:iCs/>
        </w:rPr>
      </w:pPr>
      <w:r>
        <w:rPr>
          <w:iCs/>
        </w:rPr>
        <w:t>In the draft TS 28.204 [7] the AMF is also part of the architecture. There are two options for introduction of charging profile:</w:t>
      </w:r>
    </w:p>
    <w:p w14:paraId="37DD4536" w14:textId="77777777" w:rsidR="00234548" w:rsidRDefault="00234548" w:rsidP="00234548">
      <w:pPr>
        <w:pStyle w:val="ListParagraph"/>
        <w:numPr>
          <w:ilvl w:val="0"/>
          <w:numId w:val="37"/>
        </w:numPr>
        <w:rPr>
          <w:rFonts w:eastAsia="SimSun"/>
          <w:iCs/>
          <w:sz w:val="20"/>
          <w:szCs w:val="20"/>
          <w:lang w:eastAsia="en-US"/>
        </w:rPr>
      </w:pPr>
      <w:r w:rsidRPr="00302E01">
        <w:rPr>
          <w:rFonts w:eastAsia="SimSun"/>
          <w:iCs/>
          <w:sz w:val="20"/>
          <w:szCs w:val="20"/>
          <w:lang w:eastAsia="en-US"/>
        </w:rPr>
        <w:t xml:space="preserve">Extend </w:t>
      </w:r>
      <w:r>
        <w:rPr>
          <w:rFonts w:eastAsia="SimSun"/>
          <w:iCs/>
          <w:sz w:val="20"/>
          <w:szCs w:val="20"/>
          <w:lang w:eastAsia="en-US"/>
        </w:rPr>
        <w:t>AMF charging profile with NSSAA functionality</w:t>
      </w:r>
    </w:p>
    <w:p w14:paraId="3EB4FEEF" w14:textId="4DBE660C" w:rsidR="00234548" w:rsidRPr="00302E01" w:rsidRDefault="00234548" w:rsidP="00234548">
      <w:pPr>
        <w:pStyle w:val="ListParagraph"/>
        <w:numPr>
          <w:ilvl w:val="0"/>
          <w:numId w:val="37"/>
        </w:numPr>
        <w:rPr>
          <w:rFonts w:eastAsia="SimSun"/>
          <w:iCs/>
          <w:sz w:val="20"/>
          <w:szCs w:val="20"/>
          <w:lang w:eastAsia="en-US"/>
        </w:rPr>
      </w:pPr>
      <w:r>
        <w:rPr>
          <w:rFonts w:eastAsia="SimSun"/>
          <w:iCs/>
          <w:sz w:val="20"/>
          <w:szCs w:val="20"/>
          <w:lang w:eastAsia="en-US"/>
        </w:rPr>
        <w:t xml:space="preserve">Consider AMF charging profile applies to TS 32.256 (mobility and connection) </w:t>
      </w:r>
      <w:proofErr w:type="gramStart"/>
      <w:r>
        <w:rPr>
          <w:rFonts w:eastAsia="SimSun"/>
          <w:iCs/>
          <w:sz w:val="20"/>
          <w:szCs w:val="20"/>
          <w:lang w:eastAsia="en-US"/>
        </w:rPr>
        <w:t>only, and</w:t>
      </w:r>
      <w:proofErr w:type="gramEnd"/>
      <w:r>
        <w:rPr>
          <w:rFonts w:eastAsia="SimSun"/>
          <w:iCs/>
          <w:sz w:val="20"/>
          <w:szCs w:val="20"/>
          <w:lang w:eastAsia="en-US"/>
        </w:rPr>
        <w:t xml:space="preserve"> introduce a new NSSAA charging profile with AMF specific part (i.e. considering the charging profile is at Network service level instead of NF level): preferred option.</w:t>
      </w:r>
    </w:p>
    <w:p w14:paraId="6835414E" w14:textId="77777777" w:rsidR="00234548" w:rsidRDefault="00234548" w:rsidP="00EF5080"/>
    <w:p w14:paraId="514223C3" w14:textId="77777777" w:rsidR="00234548" w:rsidRPr="00B2095E" w:rsidRDefault="00234548" w:rsidP="00234548">
      <w:pPr>
        <w:pStyle w:val="ListParagraph"/>
        <w:numPr>
          <w:ilvl w:val="0"/>
          <w:numId w:val="30"/>
        </w:numPr>
        <w:rPr>
          <w:u w:val="single"/>
        </w:rPr>
      </w:pPr>
      <w:r>
        <w:rPr>
          <w:u w:val="single"/>
        </w:rPr>
        <w:t xml:space="preserve">Generic NF </w:t>
      </w:r>
    </w:p>
    <w:p w14:paraId="7162C900" w14:textId="77777777" w:rsidR="00234548" w:rsidRDefault="00234548" w:rsidP="00234548">
      <w:pPr>
        <w:rPr>
          <w:u w:val="single"/>
        </w:rPr>
      </w:pPr>
      <w:r>
        <w:rPr>
          <w:u w:val="single"/>
        </w:rPr>
        <w:t xml:space="preserve">NF </w:t>
      </w:r>
      <w:proofErr w:type="spellStart"/>
      <w:r>
        <w:rPr>
          <w:u w:val="single"/>
        </w:rPr>
        <w:t>c</w:t>
      </w:r>
      <w:r w:rsidRPr="004E1B45">
        <w:rPr>
          <w:u w:val="single"/>
        </w:rPr>
        <w:t>h</w:t>
      </w:r>
      <w:r>
        <w:rPr>
          <w:u w:val="single"/>
        </w:rPr>
        <w:t>c</w:t>
      </w:r>
      <w:r w:rsidRPr="004E1B45">
        <w:rPr>
          <w:u w:val="single"/>
        </w:rPr>
        <w:t>h</w:t>
      </w:r>
      <w:proofErr w:type="spellEnd"/>
      <w:r>
        <w:rPr>
          <w:u w:val="single"/>
        </w:rPr>
        <w:t>:</w:t>
      </w:r>
    </w:p>
    <w:p w14:paraId="75C60B0B" w14:textId="77777777" w:rsidR="00234548" w:rsidRDefault="00234548" w:rsidP="00234548">
      <w:r w:rsidRPr="00B2095E">
        <w:t xml:space="preserve">Default Charging Characteristics pre-provisioned on the </w:t>
      </w:r>
      <w:r>
        <w:t>N</w:t>
      </w:r>
      <w:r w:rsidRPr="00B2095E">
        <w:t>F</w:t>
      </w:r>
      <w:r>
        <w:t xml:space="preserve">, possibly overridden with subscriber's NF </w:t>
      </w:r>
      <w:proofErr w:type="spellStart"/>
      <w:r>
        <w:t>chch</w:t>
      </w:r>
      <w:proofErr w:type="spellEnd"/>
      <w:r>
        <w:t xml:space="preserve"> retrieved from UDM</w:t>
      </w:r>
      <w:r w:rsidRPr="00B2095E">
        <w:t xml:space="preserve">. </w:t>
      </w:r>
    </w:p>
    <w:p w14:paraId="49A2A38D" w14:textId="77777777" w:rsidR="00234548" w:rsidRDefault="00234548" w:rsidP="00234548">
      <w:r>
        <w:t xml:space="preserve">NF </w:t>
      </w:r>
      <w:proofErr w:type="spellStart"/>
      <w:r>
        <w:t>chch</w:t>
      </w:r>
      <w:proofErr w:type="spellEnd"/>
      <w:r>
        <w:t xml:space="preserve"> content is static.</w:t>
      </w:r>
    </w:p>
    <w:p w14:paraId="7F692A1E" w14:textId="77777777" w:rsidR="00234548" w:rsidRDefault="00234548" w:rsidP="00234548">
      <w:r>
        <w:t xml:space="preserve">NF </w:t>
      </w:r>
      <w:proofErr w:type="spellStart"/>
      <w:r>
        <w:t>chch</w:t>
      </w:r>
      <w:proofErr w:type="spellEnd"/>
      <w:r>
        <w:t xml:space="preserve"> is unstructured and expected to </w:t>
      </w:r>
      <w:proofErr w:type="gramStart"/>
      <w:r>
        <w:t>include:</w:t>
      </w:r>
      <w:proofErr w:type="gramEnd"/>
      <w:r>
        <w:t xml:space="preserve"> </w:t>
      </w:r>
      <w:r>
        <w:rPr>
          <w:lang w:bidi="ar-IQ"/>
        </w:rPr>
        <w:t xml:space="preserve">CHF </w:t>
      </w:r>
      <w:r>
        <w:t>Address(es), c</w:t>
      </w:r>
      <w:r w:rsidRPr="00E25E90">
        <w:t>harging method</w:t>
      </w:r>
      <w:r>
        <w:t xml:space="preserve">, </w:t>
      </w:r>
      <w:r w:rsidRPr="00E25E90">
        <w:t>charging service</w:t>
      </w:r>
      <w:r>
        <w:t xml:space="preserve">, specific NF functionalities (charging active/not active), charging scenario (ECUR…), other specific NF </w:t>
      </w:r>
      <w:r w:rsidRPr="00F1035E">
        <w:t>information</w:t>
      </w:r>
      <w:r>
        <w:t>.</w:t>
      </w:r>
    </w:p>
    <w:p w14:paraId="0081AF32" w14:textId="27A983D3" w:rsidR="00234548" w:rsidRDefault="00234548" w:rsidP="00234548">
      <w:pPr>
        <w:rPr>
          <w:iCs/>
          <w:u w:val="single"/>
        </w:rPr>
      </w:pPr>
      <w:r>
        <w:rPr>
          <w:iCs/>
          <w:u w:val="single"/>
        </w:rPr>
        <w:t>NF charging profile or "Service</w:t>
      </w:r>
      <w:r w:rsidRPr="008605AD">
        <w:rPr>
          <w:iCs/>
          <w:u w:val="single"/>
        </w:rPr>
        <w:t xml:space="preserve"> chargi</w:t>
      </w:r>
      <w:r>
        <w:rPr>
          <w:iCs/>
          <w:u w:val="single"/>
        </w:rPr>
        <w:t>n</w:t>
      </w:r>
      <w:r w:rsidRPr="008605AD">
        <w:rPr>
          <w:iCs/>
          <w:u w:val="single"/>
        </w:rPr>
        <w:t>g profile</w:t>
      </w:r>
      <w:r>
        <w:rPr>
          <w:iCs/>
          <w:u w:val="single"/>
        </w:rPr>
        <w:t xml:space="preserve"> – NF" </w:t>
      </w:r>
      <w:r w:rsidRPr="008605AD">
        <w:rPr>
          <w:iCs/>
          <w:u w:val="single"/>
        </w:rPr>
        <w:t xml:space="preserve">: </w:t>
      </w:r>
    </w:p>
    <w:p w14:paraId="0A2AD308" w14:textId="77777777" w:rsidR="00234548" w:rsidRDefault="00234548" w:rsidP="00234548">
      <w:pPr>
        <w:rPr>
          <w:lang w:bidi="ar-IQ"/>
        </w:rPr>
      </w:pPr>
      <w:r>
        <w:t xml:space="preserve">The NF </w:t>
      </w:r>
      <w:proofErr w:type="spellStart"/>
      <w:r>
        <w:t>chch</w:t>
      </w:r>
      <w:proofErr w:type="spellEnd"/>
      <w:r>
        <w:t xml:space="preserve"> is applicable until it is overridden by the </w:t>
      </w:r>
      <w:r>
        <w:rPr>
          <w:lang w:bidi="ar-IQ"/>
        </w:rPr>
        <w:t xml:space="preserve">NF charging profile supplied by the CHF during NF-CHF interaction for the subscriber. </w:t>
      </w:r>
    </w:p>
    <w:p w14:paraId="27EE806C" w14:textId="77777777" w:rsidR="00234548" w:rsidRDefault="00234548" w:rsidP="00234548">
      <w:r>
        <w:t>NF charging profile content is dynamic (supplied by CHF).</w:t>
      </w:r>
    </w:p>
    <w:p w14:paraId="03C17C27" w14:textId="77777777" w:rsidR="00234548" w:rsidRPr="00513153" w:rsidRDefault="00234548" w:rsidP="00234548">
      <w:pPr>
        <w:rPr>
          <w:iCs/>
        </w:rPr>
      </w:pPr>
      <w:r>
        <w:rPr>
          <w:iCs/>
        </w:rPr>
        <w:t>The NF charging profile is per subscriber.</w:t>
      </w:r>
    </w:p>
    <w:p w14:paraId="6F7CEBE8" w14:textId="1C5DA84A" w:rsidR="00EF5080" w:rsidRDefault="00234548" w:rsidP="00EF5080">
      <w:r>
        <w:rPr>
          <w:iCs/>
        </w:rPr>
        <w:lastRenderedPageBreak/>
        <w:t xml:space="preserve">The NF charging profile is a structured information defined with: </w:t>
      </w:r>
      <w:r>
        <w:rPr>
          <w:lang w:bidi="ar-IQ"/>
        </w:rPr>
        <w:t xml:space="preserve">CHF </w:t>
      </w:r>
      <w:r>
        <w:t xml:space="preserve">Address(es), </w:t>
      </w:r>
      <w:r w:rsidRPr="00774AD1">
        <w:rPr>
          <w:lang w:bidi="ar-IQ"/>
        </w:rPr>
        <w:t xml:space="preserve">specific NF </w:t>
      </w:r>
      <w:r>
        <w:t>functionalities (charging active/not active)</w:t>
      </w:r>
      <w:r>
        <w:rPr>
          <w:lang w:bidi="ar-IQ"/>
        </w:rPr>
        <w:t>, scenario (</w:t>
      </w:r>
      <w:r w:rsidRPr="00803BBD">
        <w:rPr>
          <w:lang w:bidi="ar-IQ"/>
        </w:rPr>
        <w:t>IEC</w:t>
      </w:r>
      <w:r>
        <w:rPr>
          <w:lang w:bidi="ar-IQ"/>
        </w:rPr>
        <w:t>, ECUR,</w:t>
      </w:r>
      <w:r w:rsidRPr="00803BBD">
        <w:rPr>
          <w:lang w:bidi="ar-IQ"/>
        </w:rPr>
        <w:t xml:space="preserve"> </w:t>
      </w:r>
      <w:r w:rsidRPr="00293639">
        <w:rPr>
          <w:lang w:bidi="ar-IQ"/>
        </w:rPr>
        <w:t>PEC</w:t>
      </w:r>
      <w:r>
        <w:rPr>
          <w:lang w:bidi="ar-IQ"/>
        </w:rPr>
        <w:t xml:space="preserve">, SCUR), </w:t>
      </w:r>
      <w:r>
        <w:t xml:space="preserve">specific NF </w:t>
      </w:r>
      <w:r w:rsidRPr="00F1035E">
        <w:t>information</w:t>
      </w:r>
      <w:r>
        <w:t>.</w:t>
      </w:r>
    </w:p>
    <w:p w14:paraId="5BE2F5CF" w14:textId="77777777" w:rsidR="00EF5080" w:rsidRPr="00F1035E" w:rsidRDefault="00EF5080" w:rsidP="001B1D60">
      <w:pPr>
        <w:rPr>
          <w:iCs/>
        </w:rPr>
      </w:pPr>
    </w:p>
    <w:p w14:paraId="2E08A8EB" w14:textId="77777777" w:rsidR="009411CB" w:rsidRPr="00465F10" w:rsidRDefault="009411CB" w:rsidP="009411CB">
      <w:pPr>
        <w:pStyle w:val="Heading1"/>
      </w:pPr>
      <w:r w:rsidRPr="00465F10">
        <w:t>4</w:t>
      </w:r>
      <w:r w:rsidRPr="00465F10">
        <w:tab/>
        <w:t>Detailed proposal</w:t>
      </w:r>
    </w:p>
    <w:p w14:paraId="79CCBA20" w14:textId="63FEB8AA" w:rsidR="009411CB" w:rsidRDefault="009411CB" w:rsidP="009411CB">
      <w:pPr>
        <w:rPr>
          <w:iCs/>
        </w:rPr>
      </w:pPr>
      <w:r>
        <w:rPr>
          <w:iCs/>
        </w:rPr>
        <w:t xml:space="preserve">It is proposed to discuss and endorse the </w:t>
      </w:r>
      <w:r w:rsidR="007765A8">
        <w:rPr>
          <w:iCs/>
        </w:rPr>
        <w:t xml:space="preserve">conclusion </w:t>
      </w:r>
      <w:r w:rsidR="004F7E76">
        <w:rPr>
          <w:iCs/>
        </w:rPr>
        <w:t xml:space="preserve">on 1. AMF case: a set of CRs </w:t>
      </w:r>
      <w:r w:rsidR="002707A0">
        <w:rPr>
          <w:iCs/>
        </w:rPr>
        <w:t xml:space="preserve">will be </w:t>
      </w:r>
      <w:r w:rsidR="004F7E76">
        <w:rPr>
          <w:iCs/>
        </w:rPr>
        <w:t xml:space="preserve">submitted </w:t>
      </w:r>
      <w:r w:rsidR="002707A0">
        <w:rPr>
          <w:iCs/>
        </w:rPr>
        <w:t xml:space="preserve">at the next meeting </w:t>
      </w:r>
      <w:r w:rsidR="004F7E76">
        <w:rPr>
          <w:iCs/>
        </w:rPr>
        <w:t xml:space="preserve">for stage 3 and </w:t>
      </w:r>
      <w:r w:rsidR="007D26B2">
        <w:rPr>
          <w:iCs/>
        </w:rPr>
        <w:t>TS 32.256 accordingly</w:t>
      </w:r>
      <w:r w:rsidR="00234548">
        <w:rPr>
          <w:iCs/>
        </w:rPr>
        <w:t>.</w:t>
      </w:r>
    </w:p>
    <w:p w14:paraId="1F0E4B80" w14:textId="24CA99FD" w:rsidR="009411CB" w:rsidRDefault="009411CB" w:rsidP="009411CB">
      <w:pPr>
        <w:rPr>
          <w:iCs/>
        </w:rPr>
      </w:pPr>
      <w:r>
        <w:rPr>
          <w:iCs/>
        </w:rPr>
        <w:t xml:space="preserve">It is proposed to </w:t>
      </w:r>
      <w:r w:rsidR="004F7E76">
        <w:rPr>
          <w:iCs/>
        </w:rPr>
        <w:t xml:space="preserve">discuss and </w:t>
      </w:r>
      <w:r w:rsidR="001349F8">
        <w:rPr>
          <w:iCs/>
        </w:rPr>
        <w:t>endorse</w:t>
      </w:r>
      <w:r>
        <w:rPr>
          <w:iCs/>
        </w:rPr>
        <w:t xml:space="preserve"> the</w:t>
      </w:r>
      <w:r w:rsidR="004F7E76">
        <w:rPr>
          <w:iCs/>
        </w:rPr>
        <w:t xml:space="preserve"> principle in </w:t>
      </w:r>
      <w:r w:rsidR="00234548">
        <w:rPr>
          <w:iCs/>
        </w:rPr>
        <w:t>3</w:t>
      </w:r>
      <w:r w:rsidR="004F7E76">
        <w:rPr>
          <w:iCs/>
        </w:rPr>
        <w:t>. Generic NF, and the</w:t>
      </w:r>
      <w:r>
        <w:rPr>
          <w:iCs/>
        </w:rPr>
        <w:t xml:space="preserve"> introduction of NSAC charging profile based on these principles</w:t>
      </w:r>
      <w:r w:rsidR="007D35C9" w:rsidRPr="007765A8">
        <w:rPr>
          <w:iCs/>
        </w:rPr>
        <w:t xml:space="preserve">: </w:t>
      </w:r>
      <w:r w:rsidR="004F7E76">
        <w:rPr>
          <w:iCs/>
        </w:rPr>
        <w:t xml:space="preserve">a </w:t>
      </w:r>
      <w:proofErr w:type="spellStart"/>
      <w:r w:rsidR="007D35C9" w:rsidRPr="007765A8">
        <w:rPr>
          <w:iCs/>
        </w:rPr>
        <w:t>pCR</w:t>
      </w:r>
      <w:proofErr w:type="spellEnd"/>
      <w:r w:rsidR="007D35C9" w:rsidRPr="007765A8">
        <w:rPr>
          <w:iCs/>
        </w:rPr>
        <w:t xml:space="preserve"> </w:t>
      </w:r>
      <w:r w:rsidR="004F7E76">
        <w:rPr>
          <w:iCs/>
        </w:rPr>
        <w:t xml:space="preserve">is </w:t>
      </w:r>
      <w:r w:rsidR="007D35C9" w:rsidRPr="007765A8">
        <w:rPr>
          <w:iCs/>
        </w:rPr>
        <w:t>submitted to this meeting</w:t>
      </w:r>
      <w:r w:rsidR="004F7E76">
        <w:rPr>
          <w:iCs/>
        </w:rPr>
        <w:t xml:space="preserve"> for the NSACF</w:t>
      </w:r>
      <w:r w:rsidRPr="007765A8">
        <w:rPr>
          <w:iCs/>
        </w:rPr>
        <w:t>.</w:t>
      </w:r>
    </w:p>
    <w:p w14:paraId="6A99EC3C" w14:textId="77777777" w:rsidR="009411CB" w:rsidRDefault="009411CB" w:rsidP="008605AD">
      <w:pPr>
        <w:rPr>
          <w:iCs/>
        </w:rPr>
      </w:pPr>
    </w:p>
    <w:bookmarkEnd w:id="2"/>
    <w:p w14:paraId="7CBAB3F0" w14:textId="77777777" w:rsidR="008605AD" w:rsidRPr="008605AD" w:rsidRDefault="008605AD" w:rsidP="004E1B45">
      <w:pPr>
        <w:rPr>
          <w:u w:val="single"/>
        </w:rPr>
      </w:pPr>
    </w:p>
    <w:sectPr w:rsidR="008605AD" w:rsidRPr="008605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94251" w14:textId="77777777" w:rsidR="002B66F9" w:rsidRDefault="002B66F9">
      <w:r>
        <w:separator/>
      </w:r>
    </w:p>
  </w:endnote>
  <w:endnote w:type="continuationSeparator" w:id="0">
    <w:p w14:paraId="4A94BC66" w14:textId="77777777" w:rsidR="002B66F9" w:rsidRDefault="002B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25822" w14:textId="77777777" w:rsidR="002B66F9" w:rsidRDefault="002B66F9">
      <w:r>
        <w:separator/>
      </w:r>
    </w:p>
  </w:footnote>
  <w:footnote w:type="continuationSeparator" w:id="0">
    <w:p w14:paraId="7EEE8CD6" w14:textId="77777777" w:rsidR="002B66F9" w:rsidRDefault="002B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1BD5A7D"/>
    <w:multiLevelType w:val="hybridMultilevel"/>
    <w:tmpl w:val="256AD7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D939CD"/>
    <w:multiLevelType w:val="hybridMultilevel"/>
    <w:tmpl w:val="5EA8C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1904A2"/>
    <w:multiLevelType w:val="hybridMultilevel"/>
    <w:tmpl w:val="66F67B44"/>
    <w:lvl w:ilvl="0" w:tplc="87A8BF7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F44F98"/>
    <w:multiLevelType w:val="hybridMultilevel"/>
    <w:tmpl w:val="84E84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B75A99"/>
    <w:multiLevelType w:val="hybridMultilevel"/>
    <w:tmpl w:val="12801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E3E00"/>
    <w:multiLevelType w:val="hybridMultilevel"/>
    <w:tmpl w:val="7B30611C"/>
    <w:lvl w:ilvl="0" w:tplc="EB80148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43303"/>
    <w:multiLevelType w:val="hybridMultilevel"/>
    <w:tmpl w:val="2B26B0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C3807B4"/>
    <w:multiLevelType w:val="hybridMultilevel"/>
    <w:tmpl w:val="16DA1AAA"/>
    <w:lvl w:ilvl="0" w:tplc="69AA051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C31CAD"/>
    <w:multiLevelType w:val="hybridMultilevel"/>
    <w:tmpl w:val="7F4294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4"/>
  </w:num>
  <w:num w:numId="4" w16cid:durableId="412434741">
    <w:abstractNumId w:val="21"/>
  </w:num>
  <w:num w:numId="5" w16cid:durableId="1149400443">
    <w:abstractNumId w:val="18"/>
  </w:num>
  <w:num w:numId="6" w16cid:durableId="394086771">
    <w:abstractNumId w:val="11"/>
  </w:num>
  <w:num w:numId="7" w16cid:durableId="1414813137">
    <w:abstractNumId w:val="12"/>
  </w:num>
  <w:num w:numId="8" w16cid:durableId="1608077583">
    <w:abstractNumId w:val="35"/>
  </w:num>
  <w:num w:numId="9" w16cid:durableId="478348436">
    <w:abstractNumId w:val="27"/>
  </w:num>
  <w:num w:numId="10" w16cid:durableId="1398358395">
    <w:abstractNumId w:val="33"/>
  </w:num>
  <w:num w:numId="11" w16cid:durableId="1868104778">
    <w:abstractNumId w:val="17"/>
  </w:num>
  <w:num w:numId="12" w16cid:durableId="579411722">
    <w:abstractNumId w:val="26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32"/>
  </w:num>
  <w:num w:numId="21" w16cid:durableId="1674721434">
    <w:abstractNumId w:val="20"/>
  </w:num>
  <w:num w:numId="22" w16cid:durableId="342560852">
    <w:abstractNumId w:val="34"/>
  </w:num>
  <w:num w:numId="23" w16cid:durableId="412093556">
    <w:abstractNumId w:val="30"/>
  </w:num>
  <w:num w:numId="24" w16cid:durableId="609901485">
    <w:abstractNumId w:val="8"/>
  </w:num>
  <w:num w:numId="25" w16cid:durableId="213350262">
    <w:abstractNumId w:val="13"/>
  </w:num>
  <w:num w:numId="26" w16cid:durableId="1732539980">
    <w:abstractNumId w:val="22"/>
  </w:num>
  <w:num w:numId="27" w16cid:durableId="1422139536">
    <w:abstractNumId w:val="16"/>
  </w:num>
  <w:num w:numId="28" w16cid:durableId="98917506">
    <w:abstractNumId w:val="31"/>
  </w:num>
  <w:num w:numId="29" w16cid:durableId="1172722061">
    <w:abstractNumId w:val="24"/>
  </w:num>
  <w:num w:numId="30" w16cid:durableId="586353058">
    <w:abstractNumId w:val="19"/>
  </w:num>
  <w:num w:numId="31" w16cid:durableId="1518154496">
    <w:abstractNumId w:val="23"/>
  </w:num>
  <w:num w:numId="32" w16cid:durableId="849872779">
    <w:abstractNumId w:val="10"/>
  </w:num>
  <w:num w:numId="33" w16cid:durableId="636111464">
    <w:abstractNumId w:val="28"/>
  </w:num>
  <w:num w:numId="34" w16cid:durableId="1091972168">
    <w:abstractNumId w:val="25"/>
  </w:num>
  <w:num w:numId="35" w16cid:durableId="499197358">
    <w:abstractNumId w:val="15"/>
  </w:num>
  <w:num w:numId="36" w16cid:durableId="1604528448">
    <w:abstractNumId w:val="29"/>
  </w:num>
  <w:num w:numId="37" w16cid:durableId="9221771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4D12"/>
    <w:rsid w:val="00027866"/>
    <w:rsid w:val="0003075D"/>
    <w:rsid w:val="0003210A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4883"/>
    <w:rsid w:val="000863EE"/>
    <w:rsid w:val="000877F5"/>
    <w:rsid w:val="000934A6"/>
    <w:rsid w:val="000A01F9"/>
    <w:rsid w:val="000A0690"/>
    <w:rsid w:val="000A2C6C"/>
    <w:rsid w:val="000A4660"/>
    <w:rsid w:val="000B054A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2FC3"/>
    <w:rsid w:val="001177A3"/>
    <w:rsid w:val="00125D33"/>
    <w:rsid w:val="001311F6"/>
    <w:rsid w:val="001349F8"/>
    <w:rsid w:val="00147AA8"/>
    <w:rsid w:val="0015154E"/>
    <w:rsid w:val="0015269B"/>
    <w:rsid w:val="0015635C"/>
    <w:rsid w:val="00161196"/>
    <w:rsid w:val="00162127"/>
    <w:rsid w:val="00165646"/>
    <w:rsid w:val="001668BB"/>
    <w:rsid w:val="001709D3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1D60"/>
    <w:rsid w:val="001B60A6"/>
    <w:rsid w:val="001C1AD8"/>
    <w:rsid w:val="001C1FE6"/>
    <w:rsid w:val="001C3EC8"/>
    <w:rsid w:val="001C7C8F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1D3C"/>
    <w:rsid w:val="00215130"/>
    <w:rsid w:val="00221BB9"/>
    <w:rsid w:val="002224C6"/>
    <w:rsid w:val="0022699C"/>
    <w:rsid w:val="00230002"/>
    <w:rsid w:val="00234548"/>
    <w:rsid w:val="00235971"/>
    <w:rsid w:val="00241B0C"/>
    <w:rsid w:val="00244C9A"/>
    <w:rsid w:val="002458C7"/>
    <w:rsid w:val="00247216"/>
    <w:rsid w:val="002477B1"/>
    <w:rsid w:val="00247FD7"/>
    <w:rsid w:val="002511FC"/>
    <w:rsid w:val="00257F2D"/>
    <w:rsid w:val="0026739F"/>
    <w:rsid w:val="002707A0"/>
    <w:rsid w:val="00272C9C"/>
    <w:rsid w:val="00274042"/>
    <w:rsid w:val="00280FDC"/>
    <w:rsid w:val="00285B85"/>
    <w:rsid w:val="00295BAE"/>
    <w:rsid w:val="00297AF6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B66F9"/>
    <w:rsid w:val="002B7B2C"/>
    <w:rsid w:val="002C0D80"/>
    <w:rsid w:val="002C7F38"/>
    <w:rsid w:val="002D300E"/>
    <w:rsid w:val="002D6D77"/>
    <w:rsid w:val="002E07E2"/>
    <w:rsid w:val="002E0CF6"/>
    <w:rsid w:val="002E2367"/>
    <w:rsid w:val="002F6432"/>
    <w:rsid w:val="00302E01"/>
    <w:rsid w:val="0030628A"/>
    <w:rsid w:val="00310A53"/>
    <w:rsid w:val="00322361"/>
    <w:rsid w:val="00322AF5"/>
    <w:rsid w:val="0032301F"/>
    <w:rsid w:val="00330826"/>
    <w:rsid w:val="00335778"/>
    <w:rsid w:val="00337691"/>
    <w:rsid w:val="0034027A"/>
    <w:rsid w:val="0034603D"/>
    <w:rsid w:val="0035122B"/>
    <w:rsid w:val="00353451"/>
    <w:rsid w:val="00361088"/>
    <w:rsid w:val="00371032"/>
    <w:rsid w:val="00371B44"/>
    <w:rsid w:val="00376AE7"/>
    <w:rsid w:val="00376EA7"/>
    <w:rsid w:val="00381443"/>
    <w:rsid w:val="00385F43"/>
    <w:rsid w:val="0039289A"/>
    <w:rsid w:val="00396DA2"/>
    <w:rsid w:val="003A7FE2"/>
    <w:rsid w:val="003B42B3"/>
    <w:rsid w:val="003B5AC8"/>
    <w:rsid w:val="003B7254"/>
    <w:rsid w:val="003C122B"/>
    <w:rsid w:val="003C535A"/>
    <w:rsid w:val="003C5937"/>
    <w:rsid w:val="003C5A97"/>
    <w:rsid w:val="003C7A04"/>
    <w:rsid w:val="003C7E4C"/>
    <w:rsid w:val="003D39FB"/>
    <w:rsid w:val="003D7B23"/>
    <w:rsid w:val="003E59D5"/>
    <w:rsid w:val="003E723F"/>
    <w:rsid w:val="003F3E07"/>
    <w:rsid w:val="003F52B2"/>
    <w:rsid w:val="00417921"/>
    <w:rsid w:val="00420AF8"/>
    <w:rsid w:val="00423943"/>
    <w:rsid w:val="00424D83"/>
    <w:rsid w:val="0042573B"/>
    <w:rsid w:val="00425F7D"/>
    <w:rsid w:val="00436A44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4AAE"/>
    <w:rsid w:val="00477B01"/>
    <w:rsid w:val="00485E5E"/>
    <w:rsid w:val="00492833"/>
    <w:rsid w:val="004A5002"/>
    <w:rsid w:val="004B3753"/>
    <w:rsid w:val="004B487E"/>
    <w:rsid w:val="004B70AB"/>
    <w:rsid w:val="004C0068"/>
    <w:rsid w:val="004C1D07"/>
    <w:rsid w:val="004C2735"/>
    <w:rsid w:val="004C31D2"/>
    <w:rsid w:val="004C4436"/>
    <w:rsid w:val="004D0728"/>
    <w:rsid w:val="004D15FF"/>
    <w:rsid w:val="004D55C2"/>
    <w:rsid w:val="004D5A88"/>
    <w:rsid w:val="004D6C23"/>
    <w:rsid w:val="004D70A1"/>
    <w:rsid w:val="004E1B45"/>
    <w:rsid w:val="004E2FE3"/>
    <w:rsid w:val="004E46B6"/>
    <w:rsid w:val="004F6F01"/>
    <w:rsid w:val="004F7E76"/>
    <w:rsid w:val="00500F41"/>
    <w:rsid w:val="00511BA3"/>
    <w:rsid w:val="00513153"/>
    <w:rsid w:val="00516B68"/>
    <w:rsid w:val="00520226"/>
    <w:rsid w:val="00521131"/>
    <w:rsid w:val="005218EC"/>
    <w:rsid w:val="00527C0B"/>
    <w:rsid w:val="0053018D"/>
    <w:rsid w:val="005410F6"/>
    <w:rsid w:val="00542766"/>
    <w:rsid w:val="0055264D"/>
    <w:rsid w:val="00552BA4"/>
    <w:rsid w:val="00554E3C"/>
    <w:rsid w:val="005557D4"/>
    <w:rsid w:val="00556B5B"/>
    <w:rsid w:val="005702AC"/>
    <w:rsid w:val="005729C4"/>
    <w:rsid w:val="00572BF2"/>
    <w:rsid w:val="00583776"/>
    <w:rsid w:val="005921B3"/>
    <w:rsid w:val="0059227B"/>
    <w:rsid w:val="005A03E7"/>
    <w:rsid w:val="005B04B4"/>
    <w:rsid w:val="005B0966"/>
    <w:rsid w:val="005B36A7"/>
    <w:rsid w:val="005B3773"/>
    <w:rsid w:val="005B795D"/>
    <w:rsid w:val="005C3A99"/>
    <w:rsid w:val="005C454C"/>
    <w:rsid w:val="005D63D1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57D2A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A66DB"/>
    <w:rsid w:val="006B146A"/>
    <w:rsid w:val="006B20D2"/>
    <w:rsid w:val="006B271D"/>
    <w:rsid w:val="006B5983"/>
    <w:rsid w:val="006C66FB"/>
    <w:rsid w:val="006D1A76"/>
    <w:rsid w:val="006D340A"/>
    <w:rsid w:val="006D7CDA"/>
    <w:rsid w:val="006E0C85"/>
    <w:rsid w:val="006E10B5"/>
    <w:rsid w:val="006E4379"/>
    <w:rsid w:val="006E4FE7"/>
    <w:rsid w:val="006F5929"/>
    <w:rsid w:val="0070287C"/>
    <w:rsid w:val="00710002"/>
    <w:rsid w:val="00714E8B"/>
    <w:rsid w:val="00715A1D"/>
    <w:rsid w:val="007315DE"/>
    <w:rsid w:val="00746C4B"/>
    <w:rsid w:val="007557BC"/>
    <w:rsid w:val="00760BB0"/>
    <w:rsid w:val="0076157A"/>
    <w:rsid w:val="007636D8"/>
    <w:rsid w:val="00772088"/>
    <w:rsid w:val="00773241"/>
    <w:rsid w:val="007748A4"/>
    <w:rsid w:val="00774AD1"/>
    <w:rsid w:val="007765A8"/>
    <w:rsid w:val="00777C61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B642A"/>
    <w:rsid w:val="007C0A2D"/>
    <w:rsid w:val="007C27B0"/>
    <w:rsid w:val="007D13AC"/>
    <w:rsid w:val="007D26B2"/>
    <w:rsid w:val="007D35C9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05AD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495B"/>
    <w:rsid w:val="008D6D1B"/>
    <w:rsid w:val="008E4874"/>
    <w:rsid w:val="008E5087"/>
    <w:rsid w:val="008F5F33"/>
    <w:rsid w:val="008F70A3"/>
    <w:rsid w:val="008F7552"/>
    <w:rsid w:val="00902AE0"/>
    <w:rsid w:val="0091046A"/>
    <w:rsid w:val="00912264"/>
    <w:rsid w:val="00925726"/>
    <w:rsid w:val="00926ABD"/>
    <w:rsid w:val="009318FA"/>
    <w:rsid w:val="00931DB5"/>
    <w:rsid w:val="00932850"/>
    <w:rsid w:val="00936EE4"/>
    <w:rsid w:val="009411CB"/>
    <w:rsid w:val="009428AE"/>
    <w:rsid w:val="00943038"/>
    <w:rsid w:val="00947F4E"/>
    <w:rsid w:val="00950F29"/>
    <w:rsid w:val="00955056"/>
    <w:rsid w:val="009607D3"/>
    <w:rsid w:val="00963EB4"/>
    <w:rsid w:val="009664AE"/>
    <w:rsid w:val="00966D47"/>
    <w:rsid w:val="0097191D"/>
    <w:rsid w:val="009731FE"/>
    <w:rsid w:val="009766B7"/>
    <w:rsid w:val="00992312"/>
    <w:rsid w:val="009A7FC8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1A3D"/>
    <w:rsid w:val="009E5273"/>
    <w:rsid w:val="009E595D"/>
    <w:rsid w:val="009F3DE9"/>
    <w:rsid w:val="00A01757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6C89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1129"/>
    <w:rsid w:val="00AC66EA"/>
    <w:rsid w:val="00AD1DAA"/>
    <w:rsid w:val="00AE0B2D"/>
    <w:rsid w:val="00AE4AB8"/>
    <w:rsid w:val="00AE5555"/>
    <w:rsid w:val="00AE6121"/>
    <w:rsid w:val="00AE7FDD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095E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5141"/>
    <w:rsid w:val="00B76763"/>
    <w:rsid w:val="00B768EC"/>
    <w:rsid w:val="00B7732B"/>
    <w:rsid w:val="00B77637"/>
    <w:rsid w:val="00B77F21"/>
    <w:rsid w:val="00B846A5"/>
    <w:rsid w:val="00B879F0"/>
    <w:rsid w:val="00B9552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B37"/>
    <w:rsid w:val="00BD4F90"/>
    <w:rsid w:val="00BD6A91"/>
    <w:rsid w:val="00BD6E12"/>
    <w:rsid w:val="00BE6220"/>
    <w:rsid w:val="00BF212C"/>
    <w:rsid w:val="00BF58B3"/>
    <w:rsid w:val="00BF74F2"/>
    <w:rsid w:val="00C022E3"/>
    <w:rsid w:val="00C02506"/>
    <w:rsid w:val="00C14246"/>
    <w:rsid w:val="00C16957"/>
    <w:rsid w:val="00C17BD5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263"/>
    <w:rsid w:val="00C76B01"/>
    <w:rsid w:val="00C8708F"/>
    <w:rsid w:val="00C87CBE"/>
    <w:rsid w:val="00C93A2A"/>
    <w:rsid w:val="00C94F55"/>
    <w:rsid w:val="00C97F63"/>
    <w:rsid w:val="00CA0CA4"/>
    <w:rsid w:val="00CA25F5"/>
    <w:rsid w:val="00CA69ED"/>
    <w:rsid w:val="00CA7558"/>
    <w:rsid w:val="00CA7D62"/>
    <w:rsid w:val="00CB07A8"/>
    <w:rsid w:val="00CB6C01"/>
    <w:rsid w:val="00CD4A57"/>
    <w:rsid w:val="00D146F1"/>
    <w:rsid w:val="00D1730D"/>
    <w:rsid w:val="00D23A89"/>
    <w:rsid w:val="00D248E0"/>
    <w:rsid w:val="00D32E79"/>
    <w:rsid w:val="00D33604"/>
    <w:rsid w:val="00D34DF7"/>
    <w:rsid w:val="00D37B08"/>
    <w:rsid w:val="00D437FF"/>
    <w:rsid w:val="00D50893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382F"/>
    <w:rsid w:val="00E15510"/>
    <w:rsid w:val="00E1600E"/>
    <w:rsid w:val="00E16386"/>
    <w:rsid w:val="00E17010"/>
    <w:rsid w:val="00E2339A"/>
    <w:rsid w:val="00E23682"/>
    <w:rsid w:val="00E25E90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C7D6B"/>
    <w:rsid w:val="00ED4954"/>
    <w:rsid w:val="00ED6437"/>
    <w:rsid w:val="00EE0943"/>
    <w:rsid w:val="00EE33A2"/>
    <w:rsid w:val="00EE7587"/>
    <w:rsid w:val="00EF5080"/>
    <w:rsid w:val="00EF5CB9"/>
    <w:rsid w:val="00EF5F9B"/>
    <w:rsid w:val="00F04442"/>
    <w:rsid w:val="00F04F2E"/>
    <w:rsid w:val="00F05E5A"/>
    <w:rsid w:val="00F0789A"/>
    <w:rsid w:val="00F1035E"/>
    <w:rsid w:val="00F1330B"/>
    <w:rsid w:val="00F141D0"/>
    <w:rsid w:val="00F15D9B"/>
    <w:rsid w:val="00F15EE2"/>
    <w:rsid w:val="00F2273A"/>
    <w:rsid w:val="00F307ED"/>
    <w:rsid w:val="00F359A1"/>
    <w:rsid w:val="00F407F3"/>
    <w:rsid w:val="00F522A1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4A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3C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2023-08-11T11:57:00Z</dcterms:created>
  <dcterms:modified xsi:type="dcterms:W3CDTF">2023-08-11T11:57:00Z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